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06D6" w14:textId="6A4B53CF" w:rsidR="00890058" w:rsidRDefault="00890058" w:rsidP="00890058">
      <w:pPr>
        <w:pStyle w:val="NormalWeb"/>
        <w:jc w:val="center"/>
        <w:rPr>
          <w:noProof/>
        </w:rPr>
      </w:pPr>
      <w:r>
        <w:rPr>
          <w:noProof/>
        </w:rPr>
        <w:drawing>
          <wp:inline distT="0" distB="0" distL="0" distR="0" wp14:anchorId="1EB41831" wp14:editId="26F26991">
            <wp:extent cx="1249680" cy="480646"/>
            <wp:effectExtent l="0" t="0" r="0" b="0"/>
            <wp:docPr id="5" name="Picture 5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87" cy="48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6D4307F" wp14:editId="7BF36F0E">
            <wp:extent cx="1455420" cy="449282"/>
            <wp:effectExtent l="0" t="0" r="0" b="0"/>
            <wp:docPr id="3" name="Picture 3" descr="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3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46" cy="45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621327F" wp14:editId="4951CE15">
            <wp:extent cx="766372" cy="449416"/>
            <wp:effectExtent l="0" t="0" r="0" b="0"/>
            <wp:docPr id="2" name="Picture 2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5" cy="45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6DB27C1" wp14:editId="0091051D">
            <wp:extent cx="1402080" cy="579120"/>
            <wp:effectExtent l="0" t="0" r="0" b="0"/>
            <wp:docPr id="1" name="Picture 1" descr="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4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DDBCB" w14:textId="77777777" w:rsidR="00890058" w:rsidRDefault="00890058" w:rsidP="00890058">
      <w:pPr>
        <w:pStyle w:val="NormalWeb"/>
        <w:jc w:val="center"/>
      </w:pPr>
      <w:r>
        <w:rPr>
          <w:b/>
          <w:bCs/>
          <w:color w:val="FF0000"/>
        </w:rPr>
        <w:t>Advocates for Highway and Auto Safety,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Kids and Car Safety, the Skilled Motorcyclist Association - Responsible, Trained and Educated Riders, Inc. and the Society for Advancement of Violence and Injury Research:</w:t>
      </w:r>
    </w:p>
    <w:p w14:paraId="7615BCD4" w14:textId="77777777" w:rsidR="00890058" w:rsidRDefault="00890058" w:rsidP="00890058">
      <w:pPr>
        <w:pStyle w:val="NormalWeb"/>
        <w:jc w:val="center"/>
      </w:pPr>
      <w:r>
        <w:rPr>
          <w:b/>
          <w:bCs/>
          <w:color w:val="FF0000"/>
        </w:rPr>
        <w:t xml:space="preserve">Reject LB 91 and Keep Nebraska’s All-Rider Motorcycle Helmet Law </w:t>
      </w:r>
    </w:p>
    <w:p w14:paraId="3AFA1929" w14:textId="77777777" w:rsidR="00890058" w:rsidRDefault="00890058" w:rsidP="00890058">
      <w:pPr>
        <w:pStyle w:val="NormalWeb"/>
        <w:jc w:val="center"/>
      </w:pPr>
      <w:r>
        <w:rPr>
          <w:b/>
          <w:bCs/>
        </w:rPr>
        <w:t xml:space="preserve">Nebraska Legislative Bill (LB) 91 would eliminate Nebraska’s lifesaving all-rider motorcycle helmet law, allowing motorcyclists over the age of 21 to forgo wearing a helmet. </w:t>
      </w:r>
    </w:p>
    <w:p w14:paraId="27A41562" w14:textId="77777777" w:rsidR="00890058" w:rsidRDefault="00890058" w:rsidP="00890058">
      <w:pPr>
        <w:pStyle w:val="NormalWeb"/>
        <w:spacing w:after="0" w:afterAutospacing="0"/>
      </w:pPr>
      <w:r>
        <w:rPr>
          <w:b/>
          <w:bCs/>
        </w:rPr>
        <w:t>The Issue</w:t>
      </w:r>
    </w:p>
    <w:p w14:paraId="5CD5221F" w14:textId="77777777" w:rsidR="00890058" w:rsidRDefault="00890058" w:rsidP="0089005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Motorcycles are the most hazardous form of motor vehicle transportation</w:t>
      </w:r>
      <w:r>
        <w:rPr>
          <w:rFonts w:eastAsia="Times New Roman"/>
        </w:rPr>
        <w:t>.  In the event of a crash, motorcycle riders are nearly 28 times more likely to die than occupants in passenger vehicles.</w:t>
      </w:r>
      <w:r>
        <w:rPr>
          <w:rStyle w:val="EndnoteReference"/>
          <w:rFonts w:eastAsia="Times New Roman"/>
        </w:rPr>
        <w:endnoteReference w:customMarkFollows="1" w:id="1"/>
        <w:t>[i]</w:t>
      </w:r>
      <w:r>
        <w:rPr>
          <w:rFonts w:eastAsia="Times New Roman"/>
        </w:rPr>
        <w:t xml:space="preserve"> </w:t>
      </w:r>
    </w:p>
    <w:p w14:paraId="778AF113" w14:textId="77777777" w:rsidR="00890058" w:rsidRDefault="00890058" w:rsidP="0089005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Motorcycle rider fatalities are on the rise</w:t>
      </w:r>
      <w:r>
        <w:rPr>
          <w:rFonts w:eastAsia="Times New Roman"/>
        </w:rPr>
        <w:t xml:space="preserve"> – in 2021, 6,101 motorcycle riders were killed in crashes, the highest number of annual motorcycle rider fatalities on record since data collection began in 1975.</w:t>
      </w:r>
      <w:r>
        <w:rPr>
          <w:rStyle w:val="EndnoteReference"/>
          <w:rFonts w:eastAsia="Times New Roman"/>
        </w:rPr>
        <w:endnoteReference w:customMarkFollows="1" w:id="2"/>
        <w:t>[ii]</w:t>
      </w:r>
      <w:r>
        <w:rPr>
          <w:rFonts w:eastAsia="Times New Roman"/>
        </w:rPr>
        <w:t>  In Nebraska, motor vehicle fatalities in the first three quarters of 2022 (January-September) were 23 percent higher than during the same period in 2021.</w:t>
      </w:r>
      <w:r>
        <w:rPr>
          <w:rStyle w:val="EndnoteReference"/>
          <w:rFonts w:eastAsia="Times New Roman"/>
        </w:rPr>
        <w:endnoteReference w:customMarkFollows="1" w:id="3"/>
        <w:t>[iii]</w:t>
      </w:r>
    </w:p>
    <w:p w14:paraId="284F62BC" w14:textId="77777777" w:rsidR="00890058" w:rsidRDefault="00890058" w:rsidP="0089005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 2020, the most recent year for which data is available, the </w:t>
      </w:r>
      <w:r>
        <w:rPr>
          <w:rFonts w:eastAsia="Times New Roman"/>
          <w:b/>
          <w:bCs/>
        </w:rPr>
        <w:t>cost of motorcycle crashes in Nebraska was projected to surpass $687 million</w:t>
      </w:r>
      <w:r>
        <w:rPr>
          <w:rFonts w:eastAsia="Times New Roman"/>
        </w:rPr>
        <w:t>.</w:t>
      </w:r>
      <w:r>
        <w:rPr>
          <w:rStyle w:val="EndnoteReference"/>
          <w:rFonts w:eastAsia="Times New Roman"/>
        </w:rPr>
        <w:endnoteReference w:customMarkFollows="1" w:id="4"/>
        <w:t>[iv]</w:t>
      </w:r>
    </w:p>
    <w:p w14:paraId="088B9174" w14:textId="77777777" w:rsidR="00890058" w:rsidRDefault="00890058" w:rsidP="0089005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“Minors only” helmet laws, as HB 91 would enact, are ineffective, unenforceable and unpopular</w:t>
      </w:r>
      <w:r>
        <w:rPr>
          <w:rFonts w:eastAsia="Times New Roman"/>
        </w:rPr>
        <w:t xml:space="preserve">.  Minors only laws present significant problems for law enforcement officers, who are unable to estimate a motorcyclist’s age, especially when the motorcyclist is travelling at a high speed. </w:t>
      </w:r>
    </w:p>
    <w:p w14:paraId="6D57C9BB" w14:textId="77777777" w:rsidR="00890058" w:rsidRDefault="00890058" w:rsidP="00890058">
      <w:pPr>
        <w:ind w:left="720"/>
      </w:pPr>
      <w:r>
        <w:rPr>
          <w:b/>
          <w:bCs/>
        </w:rPr>
        <w:t> </w:t>
      </w:r>
    </w:p>
    <w:p w14:paraId="5BE30CC8" w14:textId="77777777" w:rsidR="00890058" w:rsidRDefault="00890058" w:rsidP="00890058">
      <w:pPr>
        <w:pStyle w:val="NormalWeb"/>
        <w:spacing w:before="0" w:beforeAutospacing="0" w:after="0" w:afterAutospacing="0"/>
      </w:pPr>
      <w:r>
        <w:rPr>
          <w:b/>
          <w:bCs/>
        </w:rPr>
        <w:t xml:space="preserve">The Solution </w:t>
      </w:r>
    </w:p>
    <w:p w14:paraId="306E4C9E" w14:textId="77777777" w:rsidR="00890058" w:rsidRDefault="00890058" w:rsidP="00890058">
      <w:pPr>
        <w:numPr>
          <w:ilvl w:val="0"/>
          <w:numId w:val="2"/>
        </w:numPr>
        <w:spacing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Helmets reduce a motorcyclists’ risk of head injury by 69 percent and risk of death by 42 percent</w:t>
      </w:r>
      <w:r>
        <w:rPr>
          <w:rFonts w:eastAsia="Times New Roman"/>
        </w:rPr>
        <w:t>.</w:t>
      </w:r>
      <w:r>
        <w:rPr>
          <w:rStyle w:val="EndnoteReference"/>
          <w:rFonts w:eastAsia="Times New Roman"/>
        </w:rPr>
        <w:endnoteReference w:customMarkFollows="1" w:id="5"/>
        <w:t>[v]</w:t>
      </w:r>
    </w:p>
    <w:p w14:paraId="127E1BD3" w14:textId="77777777" w:rsidR="00890058" w:rsidRDefault="00890058" w:rsidP="00890058">
      <w:pPr>
        <w:numPr>
          <w:ilvl w:val="0"/>
          <w:numId w:val="2"/>
        </w:numPr>
        <w:spacing w:after="100" w:afterAutospacing="1"/>
        <w:rPr>
          <w:rFonts w:eastAsia="Times New Roman"/>
        </w:rPr>
      </w:pPr>
      <w:r>
        <w:rPr>
          <w:rFonts w:eastAsia="Times New Roman"/>
        </w:rPr>
        <w:t>The use rate of U.S. DOT-compliant helmets among motorcyclists is over 86 percent in states with all-rider helmet laws and only 53 percent in states without such laws.</w:t>
      </w:r>
      <w:r>
        <w:rPr>
          <w:rStyle w:val="EndnoteReference"/>
          <w:rFonts w:eastAsia="Times New Roman"/>
        </w:rPr>
        <w:endnoteReference w:customMarkFollows="1" w:id="6"/>
        <w:t>[vi]</w:t>
      </w:r>
      <w:r>
        <w:rPr>
          <w:rFonts w:eastAsia="Times New Roman"/>
        </w:rPr>
        <w:t xml:space="preserve"> </w:t>
      </w:r>
    </w:p>
    <w:p w14:paraId="0AFE19A4" w14:textId="77777777" w:rsidR="00890058" w:rsidRDefault="00890058" w:rsidP="00890058">
      <w:pPr>
        <w:numPr>
          <w:ilvl w:val="0"/>
          <w:numId w:val="2"/>
        </w:numPr>
        <w:spacing w:after="100" w:afterAutospacing="1"/>
        <w:rPr>
          <w:rFonts w:eastAsia="Times New Roman"/>
        </w:rPr>
      </w:pPr>
      <w:r>
        <w:rPr>
          <w:rFonts w:eastAsia="Times New Roman"/>
        </w:rPr>
        <w:t xml:space="preserve">The costs associated with motorcycle crashes are dramatically reduced when a crash victim is helmeted.  Studies have shown that </w:t>
      </w:r>
      <w:r>
        <w:rPr>
          <w:rFonts w:eastAsia="Times New Roman"/>
          <w:b/>
          <w:bCs/>
        </w:rPr>
        <w:t>helmet use reduces the cost of medical treatment</w:t>
      </w:r>
      <w:r>
        <w:rPr>
          <w:rFonts w:eastAsia="Times New Roman"/>
        </w:rPr>
        <w:t>, length of hospital stay and probability of long-term disability for motorcyclists injured in a crash.  In states with an all-rider helmet law, use of a helmet resulted in economic costs saved to society of $725 per registered motorcycle.</w:t>
      </w:r>
      <w:r>
        <w:rPr>
          <w:rStyle w:val="EndnoteReference"/>
          <w:rFonts w:eastAsia="Times New Roman"/>
        </w:rPr>
        <w:endnoteReference w:customMarkFollows="1" w:id="7"/>
        <w:t>[vii]</w:t>
      </w:r>
      <w:r>
        <w:rPr>
          <w:rFonts w:eastAsia="Times New Roman"/>
        </w:rPr>
        <w:t xml:space="preserve"> </w:t>
      </w:r>
    </w:p>
    <w:p w14:paraId="512A4D98" w14:textId="77777777" w:rsidR="00890058" w:rsidRDefault="00890058" w:rsidP="00890058">
      <w:pPr>
        <w:pStyle w:val="NormalWeb"/>
        <w:spacing w:before="0" w:beforeAutospacing="0" w:after="0" w:afterAutospacing="0"/>
      </w:pPr>
      <w:r>
        <w:rPr>
          <w:b/>
          <w:bCs/>
        </w:rPr>
        <w:t xml:space="preserve">The Proof </w:t>
      </w:r>
    </w:p>
    <w:p w14:paraId="5EEF8FB7" w14:textId="77777777" w:rsidR="00890058" w:rsidRDefault="00890058" w:rsidP="00890058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In 2020, </w:t>
      </w:r>
      <w:r>
        <w:rPr>
          <w:rFonts w:eastAsia="Times New Roman"/>
          <w:b/>
          <w:bCs/>
        </w:rPr>
        <w:t>states without universal helmet laws saw a 57 percent death rate</w:t>
      </w:r>
      <w:r>
        <w:rPr>
          <w:rFonts w:eastAsia="Times New Roman"/>
        </w:rPr>
        <w:t xml:space="preserve"> among motorcyclists who were not wearing helmets, </w:t>
      </w:r>
      <w:r>
        <w:rPr>
          <w:rFonts w:eastAsia="Times New Roman"/>
          <w:b/>
          <w:bCs/>
        </w:rPr>
        <w:t>compared to 11 percent in states with universal helmet laws</w:t>
      </w:r>
      <w:r>
        <w:rPr>
          <w:rFonts w:eastAsia="Times New Roman"/>
        </w:rPr>
        <w:t>.</w:t>
      </w:r>
      <w:r>
        <w:rPr>
          <w:rStyle w:val="EndnoteReference"/>
          <w:rFonts w:eastAsia="Times New Roman"/>
        </w:rPr>
        <w:endnoteReference w:customMarkFollows="1" w:id="8"/>
        <w:t>[viii]</w:t>
      </w:r>
    </w:p>
    <w:p w14:paraId="276954F8" w14:textId="77777777" w:rsidR="00890058" w:rsidRDefault="00890058" w:rsidP="00890058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>After Michigan weakened its all-rider helmet law</w:t>
      </w:r>
      <w:r>
        <w:rPr>
          <w:rFonts w:eastAsia="Times New Roman"/>
        </w:rPr>
        <w:t xml:space="preserve"> in 2012, the percentage of </w:t>
      </w:r>
      <w:r>
        <w:rPr>
          <w:rFonts w:eastAsia="Times New Roman"/>
          <w:b/>
          <w:bCs/>
        </w:rPr>
        <w:t xml:space="preserve">non-helmeted crash scene fatalities quadrupled, </w:t>
      </w:r>
      <w:r>
        <w:rPr>
          <w:rFonts w:eastAsia="Times New Roman"/>
        </w:rPr>
        <w:t>and the number of motorcyclist trauma patients hospitalized with a</w:t>
      </w:r>
      <w:r>
        <w:rPr>
          <w:rFonts w:eastAsia="Times New Roman"/>
          <w:b/>
          <w:bCs/>
        </w:rPr>
        <w:t xml:space="preserve"> head injury rose 14 percent.</w:t>
      </w:r>
      <w:r>
        <w:rPr>
          <w:rStyle w:val="EndnoteReference"/>
          <w:rFonts w:eastAsia="Times New Roman"/>
        </w:rPr>
        <w:endnoteReference w:customMarkFollows="1" w:id="9"/>
        <w:t>[ix]</w:t>
      </w:r>
    </w:p>
    <w:p w14:paraId="0EED80BE" w14:textId="77777777" w:rsidR="00890058" w:rsidRDefault="00890058" w:rsidP="00890058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lastRenderedPageBreak/>
        <w:t>According to the American Academy of Pediatrics,</w:t>
      </w:r>
      <w:r>
        <w:rPr>
          <w:rFonts w:eastAsia="Times New Roman"/>
          <w:b/>
          <w:bCs/>
        </w:rPr>
        <w:t xml:space="preserve"> in states with weak youth-specific helmet laws, </w:t>
      </w:r>
      <w:r>
        <w:rPr>
          <w:rFonts w:eastAsia="Times New Roman"/>
        </w:rPr>
        <w:t xml:space="preserve">helmet use decreased, and youth mortality increased. </w:t>
      </w:r>
      <w:r>
        <w:rPr>
          <w:rFonts w:eastAsia="Times New Roman"/>
          <w:b/>
          <w:bCs/>
        </w:rPr>
        <w:t>Serious traumatic brain injury among youths is 38 percent higher in states with age-specific laws compared to states with all-rider helmet laws</w:t>
      </w:r>
      <w:r>
        <w:rPr>
          <w:rFonts w:eastAsia="Times New Roman"/>
        </w:rPr>
        <w:t>.</w:t>
      </w:r>
      <w:r>
        <w:rPr>
          <w:rStyle w:val="EndnoteReference"/>
          <w:rFonts w:eastAsia="Times New Roman"/>
        </w:rPr>
        <w:endnoteReference w:customMarkFollows="1" w:id="10"/>
        <w:t>[x]</w:t>
      </w:r>
    </w:p>
    <w:p w14:paraId="4870B9E9" w14:textId="77777777" w:rsidR="00890058" w:rsidRDefault="00890058" w:rsidP="00890058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When Florida repealed its all-rider helmet law in 2000, rider death rates in the state increased by close to 25 percent.</w:t>
      </w:r>
      <w:r>
        <w:rPr>
          <w:rStyle w:val="EndnoteReference"/>
          <w:rFonts w:eastAsia="Times New Roman"/>
        </w:rPr>
        <w:endnoteReference w:customMarkFollows="1" w:id="11"/>
        <w:t>[xi]</w:t>
      </w:r>
      <w:r>
        <w:rPr>
          <w:rFonts w:eastAsia="Times New Roman"/>
        </w:rPr>
        <w:t xml:space="preserve">  </w:t>
      </w:r>
      <w:r>
        <w:rPr>
          <w:rFonts w:eastAsia="Times New Roman"/>
          <w:b/>
          <w:bCs/>
        </w:rPr>
        <w:t>Deaths of motorcycle riders under the age of 21 who were not helmeted increased by 188 percent, even though the law still applied to them</w:t>
      </w:r>
      <w:r>
        <w:rPr>
          <w:rFonts w:eastAsia="Times New Roman"/>
        </w:rPr>
        <w:t>.</w:t>
      </w:r>
      <w:r>
        <w:rPr>
          <w:rStyle w:val="EndnoteReference"/>
          <w:rFonts w:eastAsia="Times New Roman"/>
        </w:rPr>
        <w:endnoteReference w:customMarkFollows="1" w:id="12"/>
        <w:t>[xii]</w:t>
      </w:r>
    </w:p>
    <w:p w14:paraId="4A3C8A92" w14:textId="752C898B" w:rsidR="003A7B9F" w:rsidRDefault="00890058" w:rsidP="00890058">
      <w:pPr>
        <w:pStyle w:val="NormalWeb"/>
        <w:jc w:val="center"/>
      </w:pPr>
      <w:r>
        <w:rPr>
          <w:b/>
          <w:bCs/>
          <w:color w:val="FF0000"/>
        </w:rPr>
        <w:t xml:space="preserve">Repealing Nebraska’s all-rider motorcycle helmet law would be a deadly and costly mistake. We urge you to prioritize the safety of all Nebraskans and reject LB 91. </w:t>
      </w:r>
    </w:p>
    <w:sectPr w:rsidR="003A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1A3C" w14:textId="77777777" w:rsidR="00890058" w:rsidRDefault="00890058" w:rsidP="00890058">
      <w:r>
        <w:separator/>
      </w:r>
    </w:p>
  </w:endnote>
  <w:endnote w:type="continuationSeparator" w:id="0">
    <w:p w14:paraId="00D6740D" w14:textId="77777777" w:rsidR="00890058" w:rsidRDefault="00890058" w:rsidP="00890058">
      <w:r>
        <w:continuationSeparator/>
      </w:r>
    </w:p>
  </w:endnote>
  <w:endnote w:id="1">
    <w:p w14:paraId="4AA9DD9C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[i]</w:t>
      </w:r>
      <w:r>
        <w:rPr>
          <w:rFonts w:ascii="Times New Roman" w:hAnsi="Times New Roman" w:cs="Times New Roman"/>
          <w:sz w:val="18"/>
          <w:szCs w:val="18"/>
        </w:rPr>
        <w:t xml:space="preserve">  Traffic Safety Facts 2020 Data: Motorcycles, National Highway Traffic Safety Administration (NHTSA), May 2022, DOT HS 813 306, available at </w:t>
      </w:r>
      <w:hyperlink r:id="rId1" w:history="1">
        <w:r>
          <w:rPr>
            <w:rStyle w:val="Hyperlink"/>
            <w:sz w:val="18"/>
            <w:szCs w:val="18"/>
          </w:rPr>
          <w:t>https://crashstats.nhtsa.dot.gov/Api/Public/ViewPublication/813306</w:t>
        </w:r>
      </w:hyperlink>
    </w:p>
  </w:endnote>
  <w:endnote w:id="2">
    <w:p w14:paraId="71A77C9D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[ii]</w:t>
      </w:r>
      <w:r>
        <w:rPr>
          <w:rFonts w:ascii="Times New Roman" w:hAnsi="Times New Roman" w:cs="Times New Roman"/>
          <w:sz w:val="18"/>
          <w:szCs w:val="18"/>
        </w:rPr>
        <w:t xml:space="preserve">  Traffic Safety Facts: Early Estimates of Motor Vehicle Traffic Fatalities and Fatality Rate by Sub-Categories in 2021, NHTSA, May 2022, DOT HS 813 298, available at: </w:t>
      </w:r>
      <w:hyperlink r:id="rId2" w:history="1">
        <w:r>
          <w:rPr>
            <w:rStyle w:val="Hyperlink"/>
            <w:sz w:val="18"/>
            <w:szCs w:val="18"/>
          </w:rPr>
          <w:t>https://crashstats.nhtsa.dot.gov/Api/Public/ViewPublication/813298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endnote>
  <w:endnote w:id="3">
    <w:p w14:paraId="41649629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[iii]</w:t>
      </w:r>
      <w:r>
        <w:rPr>
          <w:rFonts w:ascii="Times New Roman" w:hAnsi="Times New Roman" w:cs="Times New Roman"/>
          <w:sz w:val="18"/>
          <w:szCs w:val="18"/>
        </w:rPr>
        <w:t xml:space="preserve">  Traffic Safety Facts: Early Estimate of Motor Vehicle Traffic Fatalities for the First 9 Months (January–September) of 2022, NHTSA, December 2022, DOT HS 813 406 available at: </w:t>
      </w:r>
      <w:hyperlink r:id="rId3" w:history="1">
        <w:r>
          <w:rPr>
            <w:rStyle w:val="Hyperlink"/>
            <w:sz w:val="18"/>
            <w:szCs w:val="18"/>
          </w:rPr>
          <w:t>https://crashstats.nhtsa.dot.gov/Api/Public/ViewPublication/813406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endnote>
  <w:endnote w:id="4">
    <w:p w14:paraId="4AE177F0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[iv]</w:t>
      </w:r>
      <w:r>
        <w:rPr>
          <w:rFonts w:ascii="Times New Roman" w:hAnsi="Times New Roman" w:cs="Times New Roman"/>
          <w:sz w:val="18"/>
          <w:szCs w:val="18"/>
        </w:rPr>
        <w:t xml:space="preserve">  Nebraska Motorcycle Information Packet, Nebraska Department of Transportation, January 2023, available at: </w:t>
      </w:r>
      <w:hyperlink r:id="rId4" w:history="1">
        <w:r>
          <w:rPr>
            <w:rStyle w:val="Hyperlink"/>
            <w:sz w:val="18"/>
            <w:szCs w:val="18"/>
          </w:rPr>
          <w:t>https://dot.nebraska.gov/media/116112/nebraska-motorcycle-information-packet.pdf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endnote>
  <w:endnote w:id="5">
    <w:p w14:paraId="46C3123F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[v]</w:t>
      </w:r>
      <w:r>
        <w:rPr>
          <w:rFonts w:ascii="Times New Roman" w:hAnsi="Times New Roman" w:cs="Times New Roman"/>
          <w:sz w:val="18"/>
          <w:szCs w:val="18"/>
        </w:rPr>
        <w:t xml:space="preserve">  Liu BC, </w:t>
      </w:r>
      <w:proofErr w:type="spellStart"/>
      <w:r>
        <w:rPr>
          <w:rFonts w:ascii="Times New Roman" w:hAnsi="Times New Roman" w:cs="Times New Roman"/>
          <w:sz w:val="18"/>
          <w:szCs w:val="18"/>
        </w:rPr>
        <w:t>Ivers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R, Norton R, </w:t>
      </w:r>
      <w:proofErr w:type="spellStart"/>
      <w:r>
        <w:rPr>
          <w:rFonts w:ascii="Times New Roman" w:hAnsi="Times New Roman" w:cs="Times New Roman"/>
          <w:sz w:val="18"/>
          <w:szCs w:val="18"/>
        </w:rPr>
        <w:t>Boufous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S, Blows S, and Lo SK, “Helmets for Preventing Injury in Motorcycle Riders (Review),” The Cochrane Library, 2009, available at: </w:t>
      </w:r>
      <w:hyperlink r:id="rId5" w:history="1">
        <w:r>
          <w:rPr>
            <w:rStyle w:val="Hyperlink"/>
            <w:sz w:val="18"/>
            <w:szCs w:val="18"/>
          </w:rPr>
          <w:t>http://smarter-usa.org/wp-content/uploads/2017/05/6_2009_Helmets_for_Preventin.pdf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endnote>
  <w:endnote w:id="6">
    <w:p w14:paraId="449FCF7B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[vi]</w:t>
      </w:r>
      <w:r>
        <w:rPr>
          <w:rFonts w:ascii="Times New Roman" w:hAnsi="Times New Roman" w:cs="Times New Roman"/>
          <w:sz w:val="18"/>
          <w:szCs w:val="18"/>
        </w:rPr>
        <w:t xml:space="preserve">  Traffic Safety Facts: Motorcycle Helmet Use in 2021 – Overall Results, NHTSA, March 2022, DOT HS 813 270, available at: </w:t>
      </w:r>
      <w:hyperlink r:id="rId6" w:history="1">
        <w:r>
          <w:rPr>
            <w:rStyle w:val="Hyperlink"/>
            <w:sz w:val="18"/>
            <w:szCs w:val="18"/>
          </w:rPr>
          <w:t>https://crashstats.nhtsa.dot.gov/Api/Public/ViewPublication/813270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endnote>
  <w:endnote w:id="7">
    <w:p w14:paraId="41E77E4C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[vii]</w:t>
      </w:r>
      <w:r>
        <w:rPr>
          <w:rFonts w:ascii="Times New Roman" w:hAnsi="Times New Roman" w:cs="Times New Roman"/>
          <w:sz w:val="18"/>
          <w:szCs w:val="18"/>
        </w:rPr>
        <w:t xml:space="preserve">  Centers for Disease Control and Prevention (CDC), Helmet use Among Motorcyclists Who Died in Crashes and Economic Cost Savings Associated </w:t>
      </w:r>
      <w:proofErr w:type="gramStart"/>
      <w:r>
        <w:rPr>
          <w:rFonts w:ascii="Times New Roman" w:hAnsi="Times New Roman" w:cs="Times New Roman"/>
          <w:sz w:val="18"/>
          <w:szCs w:val="18"/>
        </w:rPr>
        <w:t>With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State Motorcycle Helmet Laws – United States, 2008-2010, MMWR </w:t>
      </w:r>
      <w:proofErr w:type="spellStart"/>
      <w:r>
        <w:rPr>
          <w:rFonts w:ascii="Times New Roman" w:hAnsi="Times New Roman" w:cs="Times New Roman"/>
          <w:sz w:val="18"/>
          <w:szCs w:val="18"/>
        </w:rPr>
        <w:t>Morb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Mortal </w:t>
      </w:r>
      <w:proofErr w:type="spellStart"/>
      <w:r>
        <w:rPr>
          <w:rFonts w:ascii="Times New Roman" w:hAnsi="Times New Roman" w:cs="Times New Roman"/>
          <w:sz w:val="18"/>
          <w:szCs w:val="18"/>
        </w:rPr>
        <w:t>Wkly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Rep, 61(23), 425-430, 2012.</w:t>
      </w:r>
    </w:p>
  </w:endnote>
  <w:endnote w:id="8">
    <w:p w14:paraId="68E4F090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[viii]</w:t>
      </w:r>
      <w:r>
        <w:rPr>
          <w:rFonts w:ascii="Times New Roman" w:hAnsi="Times New Roman" w:cs="Times New Roman"/>
          <w:sz w:val="18"/>
          <w:szCs w:val="18"/>
        </w:rPr>
        <w:t xml:space="preserve">  Traffic Safety Facts. 2020 Data: Motorcycles, NHTSA, May 2022, DOT HS 813 306, available at: </w:t>
      </w:r>
      <w:hyperlink r:id="rId7" w:history="1">
        <w:r>
          <w:rPr>
            <w:rStyle w:val="Hyperlink"/>
            <w:sz w:val="18"/>
            <w:szCs w:val="18"/>
          </w:rPr>
          <w:t>https://crashstats.nhtsa.dot.gov/Api/Public/ViewPublication/813306</w:t>
        </w:r>
      </w:hyperlink>
      <w:r>
        <w:rPr>
          <w:rFonts w:ascii="Times New Roman" w:hAnsi="Times New Roman" w:cs="Times New Roman"/>
          <w:sz w:val="18"/>
          <w:szCs w:val="18"/>
        </w:rPr>
        <w:t xml:space="preserve">. </w:t>
      </w:r>
    </w:p>
  </w:endnote>
  <w:endnote w:id="9">
    <w:p w14:paraId="31EDC50A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[ix]</w:t>
      </w:r>
      <w:r>
        <w:rPr>
          <w:rFonts w:ascii="Times New Roman" w:hAnsi="Times New Roman" w:cs="Times New Roman"/>
          <w:sz w:val="18"/>
          <w:szCs w:val="18"/>
        </w:rPr>
        <w:t xml:space="preserve">  Status Report, Vol. 51, No. 7, “Head injuries rise as riders ditch helmets in Michigan”, Insurance Institute for Highway Safety (IIHS), September 2016, available at: </w:t>
      </w:r>
      <w:hyperlink r:id="rId8" w:history="1">
        <w:r>
          <w:rPr>
            <w:rStyle w:val="Hyperlink"/>
            <w:sz w:val="18"/>
            <w:szCs w:val="18"/>
          </w:rPr>
          <w:t>https://www.iihs.org/iihs/sr/statusreport/article/51/7/2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. </w:t>
      </w:r>
    </w:p>
  </w:endnote>
  <w:endnote w:id="10">
    <w:p w14:paraId="09ACECB9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[x]</w:t>
      </w:r>
      <w:r>
        <w:rPr>
          <w:rFonts w:ascii="Times New Roman" w:hAnsi="Times New Roman" w:cs="Times New Roman"/>
          <w:sz w:val="18"/>
          <w:szCs w:val="18"/>
        </w:rPr>
        <w:t xml:space="preserve">  Weiss, H., Ph.D., MPH, MS, </w:t>
      </w:r>
      <w:proofErr w:type="spellStart"/>
      <w:r>
        <w:rPr>
          <w:rFonts w:ascii="Times New Roman" w:hAnsi="Times New Roman" w:cs="Times New Roman"/>
          <w:sz w:val="18"/>
          <w:szCs w:val="18"/>
        </w:rPr>
        <w:t>Agimi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Y.l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., MPH, and Steiner, C., MD, MPH, “Youth Motorcycle-Related Brain Injury by State Helmet Law Type: United States 2005-2007,” November 2010, available at: </w:t>
      </w:r>
      <w:hyperlink r:id="rId9" w:history="1">
        <w:r>
          <w:rPr>
            <w:rStyle w:val="Hyperlink"/>
            <w:sz w:val="18"/>
            <w:szCs w:val="18"/>
          </w:rPr>
          <w:t>https://pubmed.ncbi.nlm.nih.gov/21078726/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endnote>
  <w:endnote w:id="11">
    <w:p w14:paraId="4A0231C0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[xi]</w:t>
      </w:r>
      <w:r>
        <w:rPr>
          <w:rFonts w:ascii="Times New Roman" w:hAnsi="Times New Roman" w:cs="Times New Roman"/>
          <w:sz w:val="18"/>
          <w:szCs w:val="18"/>
        </w:rPr>
        <w:t xml:space="preserve">  </w:t>
      </w:r>
      <w:proofErr w:type="spellStart"/>
      <w:r>
        <w:rPr>
          <w:rFonts w:ascii="Times New Roman" w:hAnsi="Times New Roman" w:cs="Times New Roman"/>
          <w:sz w:val="18"/>
          <w:szCs w:val="18"/>
        </w:rPr>
        <w:t>Kyrychenko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S.Y. and </w:t>
      </w:r>
      <w:proofErr w:type="spellStart"/>
      <w:r>
        <w:rPr>
          <w:rFonts w:ascii="Times New Roman" w:hAnsi="Times New Roman" w:cs="Times New Roman"/>
          <w:sz w:val="18"/>
          <w:szCs w:val="18"/>
        </w:rPr>
        <w:t>McCartt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A.T. “Florida's Weakened Motorcycle Helmet Law: Effects on Death Rates in Motorcycle Crashes,” Traffic Injury Prevention, August 2006. </w:t>
      </w:r>
    </w:p>
  </w:endnote>
  <w:endnote w:id="12">
    <w:p w14:paraId="513B6399" w14:textId="77777777" w:rsidR="00890058" w:rsidRDefault="00890058" w:rsidP="00890058">
      <w:pPr>
        <w:pStyle w:val="EndnoteText"/>
      </w:pPr>
      <w:r>
        <w:rPr>
          <w:rStyle w:val="EndnoteReference"/>
          <w:rFonts w:ascii="Times New Roman" w:hAnsi="Times New Roman" w:cs="Times New Roman"/>
          <w:sz w:val="18"/>
          <w:szCs w:val="18"/>
        </w:rPr>
        <w:t>[xii]</w:t>
      </w:r>
      <w:r>
        <w:rPr>
          <w:rFonts w:ascii="Times New Roman" w:hAnsi="Times New Roman" w:cs="Times New Roman"/>
          <w:sz w:val="18"/>
          <w:szCs w:val="18"/>
        </w:rPr>
        <w:t xml:space="preserve">  Evaluation of the Repeal of the All-Rider Helmet Law in Florida, NHTSA, August 2005, DOT HS 809 849, available at: </w:t>
      </w:r>
      <w:hyperlink r:id="rId10" w:history="1">
        <w:r>
          <w:rPr>
            <w:rStyle w:val="Hyperlink"/>
            <w:sz w:val="18"/>
            <w:szCs w:val="18"/>
          </w:rPr>
          <w:t>file:///C:/Users/omartin/Downloads/FloridaMCReportscr1.pdf</w:t>
        </w:r>
      </w:hyperlink>
      <w:r>
        <w:rPr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0A2A" w14:textId="77777777" w:rsidR="00890058" w:rsidRDefault="00890058" w:rsidP="00890058">
      <w:r>
        <w:separator/>
      </w:r>
    </w:p>
  </w:footnote>
  <w:footnote w:type="continuationSeparator" w:id="0">
    <w:p w14:paraId="254BB6A1" w14:textId="77777777" w:rsidR="00890058" w:rsidRDefault="00890058" w:rsidP="0089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983"/>
    <w:multiLevelType w:val="multilevel"/>
    <w:tmpl w:val="BD6E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436F6"/>
    <w:multiLevelType w:val="multilevel"/>
    <w:tmpl w:val="92E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965F9"/>
    <w:multiLevelType w:val="multilevel"/>
    <w:tmpl w:val="8C36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958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885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907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58"/>
    <w:rsid w:val="000A15E3"/>
    <w:rsid w:val="002A5CD5"/>
    <w:rsid w:val="003A7B9F"/>
    <w:rsid w:val="0054049F"/>
    <w:rsid w:val="00890058"/>
    <w:rsid w:val="00C7679C"/>
    <w:rsid w:val="00D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510"/>
  <w15:chartTrackingRefBased/>
  <w15:docId w15:val="{57CCF66D-2A90-471D-BAA2-72FE526E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0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0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0058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900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0058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00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0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05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0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05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5731.8EBD398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2.jpg@01D95731.8EBD39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3.png@01D95732.6680D2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4.png@01D95731.8EBD3980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iihs.org%2Fiihs%2Fsr%2Fstatusreport%2Farticle%2F51%2F7%2F2&amp;data=05%7C01%7Comartin%40saferoads.org%7C2eb6cb78a65d48e67b0c08db256d368e%7C6f764f9d462c44758afb3aa95a7fd536%7C0%7C0%7C638144923225792100%7CUnknown%7CTWFpbGZsb3d8eyJWIjoiMC4wLjAwMDAiLCJQIjoiV2luMzIiLCJBTiI6Ik1haWwiLCJXVCI6Mn0%3D%7C3000%7C%7C%7C&amp;sdata=66eJ4nn%2FVYwp%2F6QyE4rTp2rp6jyZy1Y7v4iGkB4lmNM%3D&amp;reserved=0" TargetMode="External"/><Relationship Id="rId3" Type="http://schemas.openxmlformats.org/officeDocument/2006/relationships/hyperlink" Target="https://nam10.safelinks.protection.outlook.com/?url=https%3A%2F%2Fcrashstats.nhtsa.dot.gov%2FApi%2FPublic%2FViewPublication%2F813406&amp;data=05%7C01%7Comartin%40saferoads.org%7C2eb6cb78a65d48e67b0c08db256d368e%7C6f764f9d462c44758afb3aa95a7fd536%7C0%7C0%7C638144923225792100%7CUnknown%7CTWFpbGZsb3d8eyJWIjoiMC4wLjAwMDAiLCJQIjoiV2luMzIiLCJBTiI6Ik1haWwiLCJXVCI6Mn0%3D%7C3000%7C%7C%7C&amp;sdata=buaMV4MOWMOPJbL7%2BCGvROa6LgFU0MpTj89eXHtgxVM%3D&amp;reserved=0" TargetMode="External"/><Relationship Id="rId7" Type="http://schemas.openxmlformats.org/officeDocument/2006/relationships/hyperlink" Target="https://nam10.safelinks.protection.outlook.com/?url=https%3A%2F%2Fcrashstats.nhtsa.dot.gov%2FApi%2FPublic%2FViewPublication%2F813306&amp;data=05%7C01%7Comartin%40saferoads.org%7C2eb6cb78a65d48e67b0c08db256d368e%7C6f764f9d462c44758afb3aa95a7fd536%7C0%7C0%7C638144923225792100%7CUnknown%7CTWFpbGZsb3d8eyJWIjoiMC4wLjAwMDAiLCJQIjoiV2luMzIiLCJBTiI6Ik1haWwiLCJXVCI6Mn0%3D%7C3000%7C%7C%7C&amp;sdata=xakO0VXdtQD3SmrGLiKMWLEKKdILg06%2BEHMUlSHvu7E%3D&amp;reserved=0" TargetMode="External"/><Relationship Id="rId2" Type="http://schemas.openxmlformats.org/officeDocument/2006/relationships/hyperlink" Target="https://nam10.safelinks.protection.outlook.com/?url=https%3A%2F%2Fcrashstats.nhtsa.dot.gov%2FApi%2FPublic%2FViewPublication%2F813298&amp;data=05%7C01%7Comartin%40saferoads.org%7C2eb6cb78a65d48e67b0c08db256d368e%7C6f764f9d462c44758afb3aa95a7fd536%7C0%7C0%7C638144923225792100%7CUnknown%7CTWFpbGZsb3d8eyJWIjoiMC4wLjAwMDAiLCJQIjoiV2luMzIiLCJBTiI6Ik1haWwiLCJXVCI6Mn0%3D%7C3000%7C%7C%7C&amp;sdata=GJtgd6TyasoectuLpyQkDV1H7vQn0Fc3BdznYgTeLoE%3D&amp;reserved=0" TargetMode="External"/><Relationship Id="rId1" Type="http://schemas.openxmlformats.org/officeDocument/2006/relationships/hyperlink" Target="https://nam10.safelinks.protection.outlook.com/?url=https%3A%2F%2Fcrashstats.nhtsa.dot.gov%2FApi%2FPublic%2FViewPublication%2F813306&amp;data=05%7C01%7Comartin%40saferoads.org%7C2eb6cb78a65d48e67b0c08db256d368e%7C6f764f9d462c44758afb3aa95a7fd536%7C0%7C0%7C638144923225792100%7CUnknown%7CTWFpbGZsb3d8eyJWIjoiMC4wLjAwMDAiLCJQIjoiV2luMzIiLCJBTiI6Ik1haWwiLCJXVCI6Mn0%3D%7C3000%7C%7C%7C&amp;sdata=xakO0VXdtQD3SmrGLiKMWLEKKdILg06%2BEHMUlSHvu7E%3D&amp;reserved=0" TargetMode="External"/><Relationship Id="rId6" Type="http://schemas.openxmlformats.org/officeDocument/2006/relationships/hyperlink" Target="https://nam10.safelinks.protection.outlook.com/?url=https%3A%2F%2Fcrashstats.nhtsa.dot.gov%2FApi%2FPublic%2FViewPublication%2F813270&amp;data=05%7C01%7Comartin%40saferoads.org%7C2eb6cb78a65d48e67b0c08db256d368e%7C6f764f9d462c44758afb3aa95a7fd536%7C0%7C0%7C638144923225792100%7CUnknown%7CTWFpbGZsb3d8eyJWIjoiMC4wLjAwMDAiLCJQIjoiV2luMzIiLCJBTiI6Ik1haWwiLCJXVCI6Mn0%3D%7C3000%7C%7C%7C&amp;sdata=VBqrwTL39XytzRNjVa3n%2BX1JnVHDODMWb3a8tpdXkCs%3D&amp;reserved=0" TargetMode="External"/><Relationship Id="rId5" Type="http://schemas.openxmlformats.org/officeDocument/2006/relationships/hyperlink" Target="https://nam10.safelinks.protection.outlook.com/?url=http%3A%2F%2Fsmarter-usa.org%2Fwp-content%2Fuploads%2F2017%2F05%2F6_2009_Helmets_for_Preventin.pdf&amp;data=05%7C01%7Comartin%40saferoads.org%7C2eb6cb78a65d48e67b0c08db256d368e%7C6f764f9d462c44758afb3aa95a7fd536%7C0%7C0%7C638144923225792100%7CUnknown%7CTWFpbGZsb3d8eyJWIjoiMC4wLjAwMDAiLCJQIjoiV2luMzIiLCJBTiI6Ik1haWwiLCJXVCI6Mn0%3D%7C3000%7C%7C%7C&amp;sdata=6Hv93pThY4CvFHKlSCEqbZH3ttp9mrSFBepX%2F5lB%2BrM%3D&amp;reserved=0" TargetMode="External"/><Relationship Id="rId10" Type="http://schemas.openxmlformats.org/officeDocument/2006/relationships/hyperlink" Target="file:///C:\Users\omartin\Downloads\FloridaMCReportscr1.pdf" TargetMode="External"/><Relationship Id="rId4" Type="http://schemas.openxmlformats.org/officeDocument/2006/relationships/hyperlink" Target="https://nam10.safelinks.protection.outlook.com/?url=https%3A%2F%2Fdot.nebraska.gov%2Fmedia%2F116112%2Fnebraska-motorcycle-information-packet.pdf&amp;data=05%7C01%7Comartin%40saferoads.org%7C2eb6cb78a65d48e67b0c08db256d368e%7C6f764f9d462c44758afb3aa95a7fd536%7C0%7C0%7C638144923225792100%7CUnknown%7CTWFpbGZsb3d8eyJWIjoiMC4wLjAwMDAiLCJQIjoiV2luMzIiLCJBTiI6Ik1haWwiLCJXVCI6Mn0%3D%7C3000%7C%7C%7C&amp;sdata=wBaXkHjI6cOPDV%2F9NI6wEhTOL%2BD3x45wLaWpXZkcSVg%3D&amp;reserved=0" TargetMode="External"/><Relationship Id="rId9" Type="http://schemas.openxmlformats.org/officeDocument/2006/relationships/hyperlink" Target="https://nam10.safelinks.protection.outlook.com/?url=https%3A%2F%2Fpubmed.ncbi.nlm.nih.gov%2F21078726%2F&amp;data=05%7C01%7Comartin%40saferoads.org%7C2eb6cb78a65d48e67b0c08db256d368e%7C6f764f9d462c44758afb3aa95a7fd536%7C0%7C0%7C638144923225792100%7CUnknown%7CTWFpbGZsb3d8eyJWIjoiMC4wLjAwMDAiLCJQIjoiV2luMzIiLCJBTiI6Ik1haWwiLCJXVCI6Mn0%3D%7C3000%7C%7C%7C&amp;sdata=YVq9xGMStXH6s%2B1dScXSAllfJSpJeSWA1YWN3eBOo3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Martin</dc:creator>
  <cp:keywords/>
  <dc:description/>
  <cp:lastModifiedBy>Olivia Martin</cp:lastModifiedBy>
  <cp:revision>1</cp:revision>
  <dcterms:created xsi:type="dcterms:W3CDTF">2023-03-15T15:54:00Z</dcterms:created>
  <dcterms:modified xsi:type="dcterms:W3CDTF">2023-03-15T16:23:00Z</dcterms:modified>
</cp:coreProperties>
</file>